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A4303A" w:rsidRPr="00F055E9" w14:paraId="24DE7305" w14:textId="77777777" w:rsidTr="00303ED2">
        <w:tc>
          <w:tcPr>
            <w:tcW w:w="10031" w:type="dxa"/>
            <w:tcFitText/>
            <w:vAlign w:val="center"/>
          </w:tcPr>
          <w:p w14:paraId="7016ABAA" w14:textId="77777777" w:rsidR="00A4303A" w:rsidRPr="00855266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МИНИСТЕРСТВО </w:t>
            </w:r>
            <w:r w:rsidR="00855266" w:rsidRPr="008552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НАУКИ И ВЫСШЕГО </w:t>
            </w:r>
            <w:r w:rsidRPr="008552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>ОБРАЗОВАНИЯ РОССИЙСКОЙ ФЕДЕРАЦИ</w:t>
            </w:r>
            <w:r w:rsidRPr="0085526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И</w:t>
            </w:r>
          </w:p>
          <w:p w14:paraId="30C49990" w14:textId="77777777" w:rsidR="00A4303A" w:rsidRPr="00855266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558EE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 xml:space="preserve">  федеральное государственное АВТОНОМНОЕ образовательное </w:t>
            </w:r>
            <w:proofErr w:type="gramStart"/>
            <w:r w:rsidRPr="006558EE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 xml:space="preserve">учреждение </w:t>
            </w:r>
            <w:r w:rsidRPr="006558EE">
              <w:rPr>
                <w:rFonts w:ascii="Times New Roman" w:eastAsia="Times New Roman" w:hAnsi="Times New Roman" w:cs="Times New Roman"/>
                <w:caps/>
                <w:spacing w:val="10"/>
                <w:sz w:val="24"/>
                <w:szCs w:val="24"/>
              </w:rPr>
              <w:t xml:space="preserve"> </w:t>
            </w:r>
            <w:r w:rsidRPr="006558EE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>ВЫСШЕГО</w:t>
            </w:r>
            <w:proofErr w:type="gramEnd"/>
            <w:r w:rsidRPr="006558EE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 xml:space="preserve"> образовани</w:t>
            </w:r>
            <w:r w:rsidRPr="006558EE">
              <w:rPr>
                <w:rFonts w:ascii="Times New Roman" w:eastAsia="Times New Roman" w:hAnsi="Times New Roman" w:cs="Times New Roman"/>
                <w:caps/>
                <w:spacing w:val="21"/>
                <w:sz w:val="16"/>
                <w:szCs w:val="16"/>
              </w:rPr>
              <w:t>я</w:t>
            </w:r>
          </w:p>
          <w:p w14:paraId="0143E615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6558E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6558E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A4303A" w:rsidRPr="00F055E9" w14:paraId="6B609ABD" w14:textId="77777777" w:rsidTr="00303ED2">
        <w:tc>
          <w:tcPr>
            <w:tcW w:w="10031" w:type="dxa"/>
          </w:tcPr>
          <w:p w14:paraId="04EF53EC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proofErr w:type="spellStart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институт атомной энергетики – </w:t>
            </w:r>
          </w:p>
          <w:p w14:paraId="6C734030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филиал федерального государственного автономного образовательного учреждения </w:t>
            </w:r>
            <w:proofErr w:type="gramStart"/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высшего  образования</w:t>
            </w:r>
            <w:proofErr w:type="gramEnd"/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«Национальный исследовательский ядерный университет «МИФИ»</w:t>
            </w:r>
          </w:p>
          <w:p w14:paraId="1C726385" w14:textId="77777777" w:rsidR="00A4303A" w:rsidRPr="00F055E9" w:rsidRDefault="00A4303A" w:rsidP="00303E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14:paraId="741D320D" w14:textId="77777777" w:rsidR="00A4303A" w:rsidRPr="003B3C8D" w:rsidRDefault="00A4303A" w:rsidP="00A4303A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14:paraId="6C1EBDBD" w14:textId="77777777" w:rsidTr="00A70BF6">
        <w:tc>
          <w:tcPr>
            <w:tcW w:w="4962" w:type="dxa"/>
          </w:tcPr>
          <w:p w14:paraId="1F16246C" w14:textId="77777777"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2F7FF4EA" w14:textId="77777777"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AE378E4" w14:textId="77777777" w:rsid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14:paraId="63A1B265" w14:textId="77777777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5B84A" w14:textId="1A24C35E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 </w:t>
            </w:r>
            <w:r w:rsidR="003B3CAB">
              <w:rPr>
                <w:rFonts w:ascii="Times New Roman" w:eastAsia="Calibri" w:hAnsi="Times New Roman" w:cs="Times New Roman"/>
                <w:sz w:val="28"/>
                <w:szCs w:val="28"/>
              </w:rPr>
              <w:t>А.В. Панов</w:t>
            </w:r>
          </w:p>
          <w:p w14:paraId="06BBC26F" w14:textId="77777777"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43B" w:rsidRPr="00775593" w14:paraId="34195E42" w14:textId="77777777" w:rsidTr="00A70BF6">
        <w:tc>
          <w:tcPr>
            <w:tcW w:w="4962" w:type="dxa"/>
          </w:tcPr>
          <w:p w14:paraId="7261FC4F" w14:textId="77777777" w:rsidR="002B743B" w:rsidRPr="00775593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C41D1AF" w14:textId="77777777" w:rsidR="002B743B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14:paraId="1415F9E6" w14:textId="77777777" w:rsidR="00A4303A" w:rsidRPr="00E30343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2B743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собеседования</w:t>
      </w:r>
    </w:p>
    <w:p w14:paraId="2A209F6F" w14:textId="77777777" w:rsidR="002B743B" w:rsidRDefault="002B743B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91259D" w14:textId="77777777" w:rsidR="00A4303A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  <w:r w:rsidR="002B74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B5CCC08" w14:textId="77777777" w:rsidR="00A4303A" w:rsidRPr="00E7199D" w:rsidRDefault="00A4303A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Государственное и муниципальное управление</w:t>
      </w:r>
    </w:p>
    <w:p w14:paraId="520C1A22" w14:textId="740261A8" w:rsidR="00A4303A" w:rsidRPr="00E7199D" w:rsidRDefault="002B743B" w:rsidP="00A4303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75C99">
        <w:rPr>
          <w:rFonts w:ascii="Times New Roman" w:eastAsia="Calibri" w:hAnsi="Times New Roman" w:cs="Times New Roman"/>
          <w:bCs/>
          <w:sz w:val="28"/>
          <w:szCs w:val="28"/>
        </w:rPr>
        <w:t>Цифровые технологии в государственном и муниципальном управлении</w:t>
      </w:r>
      <w:r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35537247" w14:textId="77777777" w:rsidR="00A4303A" w:rsidRDefault="00A4303A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53E528" w14:textId="77777777" w:rsidR="002B743B" w:rsidRDefault="002B743B" w:rsidP="00A4303A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B743B" w:rsidRPr="00775593" w14:paraId="433BB6B1" w14:textId="77777777" w:rsidTr="00A70BF6">
        <w:tc>
          <w:tcPr>
            <w:tcW w:w="4962" w:type="dxa"/>
          </w:tcPr>
          <w:p w14:paraId="768B27CA" w14:textId="77777777" w:rsidR="002B743B" w:rsidRDefault="002B743B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53825EAD" w14:textId="77777777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76FB13" w14:textId="77777777"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14:paraId="2E8AD4C8" w14:textId="77777777" w:rsidR="002B743B" w:rsidRPr="002B743B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образовательной программы «Государственное и муниципальное управление», к.э.н., доцент </w:t>
            </w:r>
          </w:p>
          <w:p w14:paraId="1F11BE12" w14:textId="77777777" w:rsidR="002B743B" w:rsidRPr="00DD1A20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B581F9" w14:textId="77777777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14:paraId="7C47E13B" w14:textId="77777777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39C47C" w14:textId="57938356" w:rsidR="002B743B" w:rsidRPr="00DD1A20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339627" w14:textId="512256B4" w:rsidR="002B743B" w:rsidRDefault="002B743B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6516C7" w14:textId="0F97229A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17314F" w14:textId="77777777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473F1B" w14:textId="1A4CD8C3" w:rsidR="00F75C99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245E53" w14:textId="77777777" w:rsidR="00F75C99" w:rsidRPr="00DD1A20" w:rsidRDefault="00F75C99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14061F" w14:textId="77777777" w:rsidR="002B743B" w:rsidRPr="00775593" w:rsidRDefault="002B743B" w:rsidP="00A70BF6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169A4A" w14:textId="658C7C74" w:rsidR="00A4303A" w:rsidRDefault="00A4303A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8F6A12" w14:textId="77777777" w:rsidR="00C15963" w:rsidRDefault="00C15963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7BC37E4E" w14:textId="15D1677B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7B97F4" w14:textId="29811CF2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403752" w14:textId="77777777" w:rsidR="00F75C99" w:rsidRDefault="00F75C99" w:rsidP="00A4303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2A0710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14:paraId="775DC627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7C219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2C0398">
        <w:rPr>
          <w:rFonts w:ascii="Times New Roman" w:hAnsi="Times New Roman" w:cs="Times New Roman"/>
          <w:sz w:val="26"/>
          <w:szCs w:val="26"/>
        </w:rPr>
        <w:t>, 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A2E23B4" w14:textId="0D2112CE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CD21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 минут</w:t>
      </w:r>
      <w:r w:rsidR="003B3CAB">
        <w:rPr>
          <w:rFonts w:ascii="Times New Roman" w:hAnsi="Times New Roman" w:cs="Times New Roman"/>
          <w:sz w:val="26"/>
          <w:szCs w:val="26"/>
        </w:rPr>
        <w:t>, из которых 40 минут отводится на компьютерное тестирование, 30 минут на написание эссе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1C9C71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14:paraId="6FAA4BAD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14:paraId="732627A0" w14:textId="5DE5D798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Вступительное испытание в магистратуру проводится в форме </w:t>
      </w:r>
      <w:r w:rsidR="00347D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3B3CAB">
        <w:rPr>
          <w:rFonts w:ascii="Times New Roman" w:hAnsi="Times New Roman" w:cs="Times New Roman"/>
          <w:sz w:val="26"/>
          <w:szCs w:val="26"/>
        </w:rPr>
        <w:t>тестов</w:t>
      </w:r>
      <w:r w:rsidR="00347D75">
        <w:rPr>
          <w:rFonts w:ascii="Times New Roman" w:hAnsi="Times New Roman" w:cs="Times New Roman"/>
          <w:sz w:val="26"/>
          <w:szCs w:val="26"/>
        </w:rPr>
        <w:t xml:space="preserve"> и выполнения эссе</w:t>
      </w:r>
      <w:r w:rsidR="00CD2164">
        <w:rPr>
          <w:rFonts w:ascii="Times New Roman" w:hAnsi="Times New Roman" w:cs="Times New Roman"/>
          <w:sz w:val="26"/>
          <w:szCs w:val="26"/>
        </w:rPr>
        <w:t xml:space="preserve"> и последующего </w:t>
      </w:r>
      <w:r>
        <w:rPr>
          <w:rFonts w:ascii="Times New Roman" w:hAnsi="Times New Roman" w:cs="Times New Roman"/>
          <w:sz w:val="26"/>
          <w:szCs w:val="26"/>
        </w:rPr>
        <w:t xml:space="preserve">собеседования с обязательным оформлением ответов на </w:t>
      </w:r>
      <w:r w:rsidR="00CD2164">
        <w:rPr>
          <w:rFonts w:ascii="Times New Roman" w:hAnsi="Times New Roman" w:cs="Times New Roman"/>
          <w:sz w:val="26"/>
          <w:szCs w:val="26"/>
        </w:rPr>
        <w:t xml:space="preserve">ситуационные </w:t>
      </w:r>
      <w:r>
        <w:rPr>
          <w:rFonts w:ascii="Times New Roman" w:hAnsi="Times New Roman" w:cs="Times New Roman"/>
          <w:sz w:val="26"/>
          <w:szCs w:val="26"/>
        </w:rPr>
        <w:t>вопросы в письменном виде.</w:t>
      </w:r>
    </w:p>
    <w:p w14:paraId="19CB2807" w14:textId="7795CC23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правильно выполненные и обоснованные </w:t>
      </w:r>
      <w:r w:rsidR="003B3CAB">
        <w:rPr>
          <w:rFonts w:ascii="Times New Roman" w:hAnsi="Times New Roman" w:cs="Times New Roman"/>
          <w:sz w:val="26"/>
          <w:szCs w:val="26"/>
        </w:rPr>
        <w:t xml:space="preserve">экзаменационные </w:t>
      </w:r>
      <w:r>
        <w:rPr>
          <w:rFonts w:ascii="Times New Roman" w:hAnsi="Times New Roman" w:cs="Times New Roman"/>
          <w:sz w:val="26"/>
          <w:szCs w:val="26"/>
        </w:rPr>
        <w:t>задания присуждаются баллы следующим образом:</w:t>
      </w:r>
    </w:p>
    <w:p w14:paraId="21CB549C" w14:textId="60CD9AF4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3CAB">
        <w:rPr>
          <w:rFonts w:ascii="Times New Roman" w:hAnsi="Times New Roman" w:cs="Times New Roman"/>
          <w:sz w:val="26"/>
          <w:szCs w:val="26"/>
        </w:rPr>
        <w:t>25 тестов по 2 балла за правильный ответ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7D75">
        <w:rPr>
          <w:rFonts w:ascii="Times New Roman" w:hAnsi="Times New Roman" w:cs="Times New Roman"/>
          <w:sz w:val="26"/>
          <w:szCs w:val="26"/>
        </w:rPr>
        <w:t xml:space="preserve">- </w:t>
      </w:r>
      <w:r w:rsidR="003B3CAB">
        <w:rPr>
          <w:rFonts w:ascii="Times New Roman" w:hAnsi="Times New Roman" w:cs="Times New Roman"/>
          <w:sz w:val="26"/>
          <w:szCs w:val="26"/>
        </w:rPr>
        <w:t>5</w:t>
      </w:r>
      <w:r w:rsidR="00347D75">
        <w:rPr>
          <w:rFonts w:ascii="Times New Roman" w:hAnsi="Times New Roman" w:cs="Times New Roman"/>
          <w:sz w:val="26"/>
          <w:szCs w:val="26"/>
        </w:rPr>
        <w:t>0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8C476F" w14:textId="3EE266CD" w:rsidR="008575E0" w:rsidRDefault="008575E0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эссе </w:t>
      </w:r>
      <w:r w:rsidR="00A05E2E">
        <w:rPr>
          <w:rFonts w:ascii="Times New Roman" w:hAnsi="Times New Roman" w:cs="Times New Roman"/>
          <w:sz w:val="26"/>
          <w:szCs w:val="26"/>
        </w:rPr>
        <w:t>на заданн</w:t>
      </w:r>
      <w:r w:rsidR="003B3CAB">
        <w:rPr>
          <w:rFonts w:ascii="Times New Roman" w:hAnsi="Times New Roman" w:cs="Times New Roman"/>
          <w:sz w:val="26"/>
          <w:szCs w:val="26"/>
        </w:rPr>
        <w:t>ую тему</w:t>
      </w:r>
      <w:r w:rsidR="00A05E2E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тем</w:t>
      </w:r>
      <w:r w:rsidR="00A05E2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«Цифровая экономика и цифровое правительство» максимально оценивается в 5</w:t>
      </w:r>
      <w:r w:rsidR="003B3CA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баллов, эссе должно отражать авторское мнение и основываться на современном законодательстве</w:t>
      </w:r>
      <w:r w:rsidR="00F75C99">
        <w:rPr>
          <w:rFonts w:ascii="Times New Roman" w:hAnsi="Times New Roman" w:cs="Times New Roman"/>
          <w:sz w:val="26"/>
          <w:szCs w:val="26"/>
        </w:rPr>
        <w:t xml:space="preserve"> и уровне технологического развития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19D2DC4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F173C5" w14:textId="77777777" w:rsidR="00A4303A" w:rsidRDefault="00A4303A" w:rsidP="00A4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F335EB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14:paraId="4F683AAF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A01BE5" w14:textId="77777777" w:rsidR="001250F0" w:rsidRPr="00477A1F" w:rsidRDefault="001250F0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1</w:t>
      </w:r>
      <w:r w:rsidRPr="00477A1F">
        <w:rPr>
          <w:rFonts w:ascii="Times New Roman" w:hAnsi="Times New Roman" w:cs="Times New Roman"/>
          <w:b/>
          <w:sz w:val="28"/>
          <w:szCs w:val="28"/>
        </w:rPr>
        <w:t>. Государственное устройство и система государственного управления</w:t>
      </w:r>
    </w:p>
    <w:p w14:paraId="555B159A" w14:textId="1B13DEF5" w:rsidR="00303ED2" w:rsidRDefault="001250F0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Теории возникновения и развития государства.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>Государственное регулирование экономики, функции государства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Формы государственного правления и типы государственного устройства.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Основы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конституционного строя. Федеративные отношения. Система и структура организации ветвей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государственной власти. Принцип разделения властей. Уровни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государственного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управления.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>Система органов государственного управления в РФ.</w:t>
      </w:r>
      <w:r w:rsidR="00303ED2" w:rsidRPr="00477A1F">
        <w:rPr>
          <w:rFonts w:ascii="Times New Roman" w:hAnsi="Times New Roman" w:cs="Times New Roman"/>
          <w:sz w:val="28"/>
          <w:szCs w:val="28"/>
        </w:rPr>
        <w:t xml:space="preserve"> </w:t>
      </w:r>
      <w:r w:rsidR="00605192">
        <w:rPr>
          <w:rFonts w:ascii="Times New Roman" w:hAnsi="Times New Roman" w:cs="Times New Roman"/>
          <w:sz w:val="28"/>
          <w:szCs w:val="28"/>
        </w:rPr>
        <w:t>Выборы Президента, законодательной власти.</w:t>
      </w:r>
      <w:r w:rsidR="002079EE" w:rsidRPr="00477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8A710" w14:textId="77777777" w:rsidR="00444664" w:rsidRPr="00477A1F" w:rsidRDefault="00444664" w:rsidP="0047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DCCA" w14:textId="77777777"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2</w:t>
      </w:r>
      <w:r w:rsidRPr="00477A1F">
        <w:rPr>
          <w:rFonts w:ascii="Times New Roman" w:hAnsi="Times New Roman" w:cs="Times New Roman"/>
          <w:b/>
          <w:sz w:val="28"/>
          <w:szCs w:val="28"/>
        </w:rPr>
        <w:t>. Государственная гражданская служба</w:t>
      </w:r>
    </w:p>
    <w:p w14:paraId="34DC1244" w14:textId="77777777" w:rsidR="00303ED2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Кадровое обеспечение государственного управления. Понятие государственной службы. Система государственной службы: виды, уровни государственной службы, принципы построения. Государственная гражданская служба: эволюция и современное состояние. Основные проблемы функционирования государственной службы. «Конфликт интересов» на государственной службе, способы его выявления, предотвращения и разрешения. Юридические и этические ограничения и запреты в отношении государственных служащих. Коррупция: понятие, виды, основные причины возникновения. Нормативно-правовая база государственной </w:t>
      </w:r>
      <w:r w:rsidR="00CD2164">
        <w:rPr>
          <w:color w:val="auto"/>
          <w:sz w:val="28"/>
          <w:szCs w:val="28"/>
        </w:rPr>
        <w:t>гражданской службы</w:t>
      </w:r>
      <w:r w:rsidRPr="00477A1F">
        <w:rPr>
          <w:color w:val="auto"/>
          <w:sz w:val="28"/>
          <w:szCs w:val="28"/>
        </w:rPr>
        <w:t xml:space="preserve"> в России.</w:t>
      </w:r>
      <w:r w:rsidR="002079EE" w:rsidRPr="00477A1F">
        <w:rPr>
          <w:color w:val="auto"/>
          <w:sz w:val="28"/>
          <w:szCs w:val="28"/>
        </w:rPr>
        <w:t xml:space="preserve"> </w:t>
      </w:r>
      <w:r w:rsidR="00CD2164">
        <w:rPr>
          <w:color w:val="auto"/>
          <w:sz w:val="28"/>
          <w:szCs w:val="28"/>
        </w:rPr>
        <w:t xml:space="preserve">Категории должностей государственной и муниципальной службы. </w:t>
      </w:r>
      <w:r w:rsidR="002079EE" w:rsidRPr="00477A1F">
        <w:rPr>
          <w:color w:val="auto"/>
          <w:sz w:val="28"/>
          <w:szCs w:val="28"/>
        </w:rPr>
        <w:t>Основные приоритеты реформирования государственной гражданской службы в Российской Федерации.</w:t>
      </w:r>
    </w:p>
    <w:p w14:paraId="79B58F38" w14:textId="77777777"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4544535A" w14:textId="77777777" w:rsidR="00303ED2" w:rsidRPr="00477A1F" w:rsidRDefault="00303ED2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2164">
        <w:rPr>
          <w:rFonts w:ascii="Times New Roman" w:hAnsi="Times New Roman" w:cs="Times New Roman"/>
          <w:b/>
          <w:sz w:val="28"/>
          <w:szCs w:val="28"/>
        </w:rPr>
        <w:t>3</w:t>
      </w:r>
      <w:r w:rsidRPr="00477A1F">
        <w:rPr>
          <w:rFonts w:ascii="Times New Roman" w:hAnsi="Times New Roman" w:cs="Times New Roman"/>
          <w:b/>
          <w:sz w:val="28"/>
          <w:szCs w:val="28"/>
        </w:rPr>
        <w:t>. Муниципальное управление</w:t>
      </w:r>
    </w:p>
    <w:p w14:paraId="693E6ED9" w14:textId="29410A10" w:rsidR="001250F0" w:rsidRDefault="00303ED2" w:rsidP="00477A1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77A1F">
        <w:rPr>
          <w:color w:val="auto"/>
          <w:sz w:val="28"/>
          <w:szCs w:val="28"/>
        </w:rPr>
        <w:t xml:space="preserve">Основные типы управленческих территориальных связей. Централизация и децентрализация. Правовые основы федерализма. Бюджетный федерализм. Регион как объект управления. Региональное развитие, его характерные черты и проблемы. </w:t>
      </w:r>
      <w:r w:rsidR="002C0398" w:rsidRPr="00477A1F">
        <w:rPr>
          <w:color w:val="auto"/>
          <w:sz w:val="28"/>
          <w:szCs w:val="28"/>
        </w:rPr>
        <w:t xml:space="preserve">Вопросы местного самоуправления. Формы осуществления местного самоуправления в РФ. Реформа муниципального управления. </w:t>
      </w:r>
      <w:r w:rsidRPr="00477A1F">
        <w:rPr>
          <w:color w:val="auto"/>
          <w:sz w:val="28"/>
          <w:szCs w:val="28"/>
        </w:rPr>
        <w:t xml:space="preserve">Местное самоуправление. Полномочия и ресурсы муниципального управления. </w:t>
      </w:r>
    </w:p>
    <w:p w14:paraId="1B2F5BCB" w14:textId="77777777" w:rsidR="00444664" w:rsidRPr="00477A1F" w:rsidRDefault="00444664" w:rsidP="00477A1F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02E12FE0" w14:textId="77777777" w:rsidR="00FA3B05" w:rsidRPr="00477A1F" w:rsidRDefault="00FA3B05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1F">
        <w:rPr>
          <w:rFonts w:ascii="Times New Roman" w:hAnsi="Times New Roman" w:cs="Times New Roman"/>
          <w:b/>
          <w:sz w:val="28"/>
          <w:szCs w:val="28"/>
        </w:rPr>
        <w:t>Тема</w:t>
      </w:r>
      <w:r w:rsidR="002C0398" w:rsidRPr="0047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164">
        <w:rPr>
          <w:rFonts w:ascii="Times New Roman" w:hAnsi="Times New Roman" w:cs="Times New Roman"/>
          <w:b/>
          <w:sz w:val="28"/>
          <w:szCs w:val="28"/>
        </w:rPr>
        <w:t>4</w:t>
      </w:r>
      <w:r w:rsidRPr="00477A1F">
        <w:rPr>
          <w:rFonts w:ascii="Times New Roman" w:hAnsi="Times New Roman" w:cs="Times New Roman"/>
          <w:b/>
          <w:sz w:val="28"/>
          <w:szCs w:val="28"/>
        </w:rPr>
        <w:t>. Общественные финансы и бюджетная система</w:t>
      </w:r>
    </w:p>
    <w:p w14:paraId="13F64F89" w14:textId="3F2BC3D5" w:rsidR="00CA2004" w:rsidRPr="00CA2004" w:rsidRDefault="00FA3B05" w:rsidP="00CA20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Понятие «общественные финансы». </w:t>
      </w:r>
      <w:r w:rsidR="00C030E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Элементы финансовой системы РФ.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Понятие «государственный бюджет» и</w:t>
      </w:r>
      <w:r w:rsid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его основные элементы. Структура бюджетной системы Российской Федерации. Бюджеты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различных уровней.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lastRenderedPageBreak/>
        <w:t>Определение и состав консолидированного бюджета Российской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Федерации. Основные элементы доходной части федерального бюджета. Разграничение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доходных источников между бюджетами бюджетной системы Российской Федерации.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Структура расходов федерального бюджета. Виды расходов и их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характеристика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Классификация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источников финансирования дефицитов бюджетов. </w:t>
      </w:r>
      <w:r w:rsidR="00CA2004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Способы устранения дефицита государственного бюджета. </w:t>
      </w:r>
      <w:r w:rsidR="00504E95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государственных расходов.</w:t>
      </w:r>
    </w:p>
    <w:p w14:paraId="6B560639" w14:textId="77777777" w:rsidR="00A4303A" w:rsidRDefault="00A4303A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9A62D" w14:textId="1D7FF74F" w:rsidR="00CD2164" w:rsidRDefault="00CD2164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Цифровое </w:t>
      </w:r>
      <w:r w:rsidR="00D018AC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F75C99">
        <w:rPr>
          <w:rFonts w:ascii="Times New Roman" w:hAnsi="Times New Roman" w:cs="Times New Roman"/>
          <w:b/>
          <w:sz w:val="28"/>
          <w:szCs w:val="28"/>
        </w:rPr>
        <w:t>. Антикризисные меры</w:t>
      </w:r>
    </w:p>
    <w:p w14:paraId="64A8F4B9" w14:textId="02D7C653" w:rsidR="00CD2164" w:rsidRDefault="00CD2164" w:rsidP="00CD2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477A1F">
        <w:rPr>
          <w:rFonts w:ascii="Times New Roman" w:hAnsi="Times New Roman" w:cs="Times New Roman"/>
          <w:sz w:val="28"/>
          <w:szCs w:val="28"/>
        </w:rPr>
        <w:t xml:space="preserve">Система оказания государственных услуг. </w:t>
      </w:r>
      <w:r w:rsidRPr="00477A1F">
        <w:rPr>
          <w:rFonts w:ascii="Times New Roman" w:eastAsia="TimesNewRomanPSMT" w:hAnsi="Times New Roman" w:cs="Times New Roman"/>
          <w:sz w:val="28"/>
          <w:szCs w:val="28"/>
          <w:lang w:eastAsia="en-US"/>
        </w:rPr>
        <w:t>Бюджет для граждан.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Механизмы стимулирования инновационной деятельности на современном этапе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на федеральном уровне и в Калужской области</w:t>
      </w: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. </w:t>
      </w:r>
      <w:r w:rsidR="00D018AC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Национальный проект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«Цифровая экономика</w:t>
      </w:r>
      <w:r w:rsidR="00D018AC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21561E">
        <w:rPr>
          <w:rFonts w:ascii="Times New Roman" w:eastAsia="TimesNewRomanPSMT" w:hAnsi="Times New Roman" w:cs="Times New Roman"/>
          <w:sz w:val="28"/>
          <w:szCs w:val="28"/>
          <w:lang w:eastAsia="en-US"/>
        </w:rPr>
        <w:t>». Концепция развития умных городов.</w:t>
      </w:r>
      <w:r w:rsidR="00F75C99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Стимулирование ИТ-сектора экономики.</w:t>
      </w:r>
    </w:p>
    <w:p w14:paraId="19B240DB" w14:textId="77777777" w:rsidR="00F75C99" w:rsidRDefault="00F75C99" w:rsidP="00CD21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13805" w14:textId="77777777" w:rsidR="00CD2164" w:rsidRPr="00477A1F" w:rsidRDefault="00CD2164" w:rsidP="00477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EF759" w14:textId="77777777"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B401E0" w14:textId="77777777" w:rsidR="00347D75" w:rsidRDefault="00347D75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6B8C179" w14:textId="77777777" w:rsidR="00A05E2E" w:rsidRDefault="00A05E2E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52E52A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63CCDF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41A364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D427CD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211344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3AC758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92ABB0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42E149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DC82CD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833375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7919B5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92DE98" w14:textId="77777777" w:rsidR="00D018AC" w:rsidRDefault="00D018AC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E3034B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РЕКОМЕНДУЕМАЯ ЛИТЕРАТУРА</w:t>
      </w:r>
    </w:p>
    <w:p w14:paraId="580220E6" w14:textId="77777777" w:rsidR="00A4303A" w:rsidRDefault="00A4303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B4EA6C" w14:textId="77777777" w:rsidR="000F109A" w:rsidRDefault="000F109A" w:rsidP="00A4303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Законодательство </w:t>
      </w:r>
    </w:p>
    <w:p w14:paraId="0B922D65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</w:p>
    <w:p w14:paraId="01E42E59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Бюджетный кодекс РФ.</w:t>
      </w:r>
    </w:p>
    <w:p w14:paraId="29D2B7B8" w14:textId="77777777" w:rsidR="00605192" w:rsidRPr="00A05E2E" w:rsidRDefault="00605192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14:paraId="13DEC7D8" w14:textId="07FCC448" w:rsidR="008B3631" w:rsidRPr="00A05E2E" w:rsidRDefault="008B3631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 Президента РФ от 31 декабря 2005 г. №1574 </w:t>
      </w:r>
      <w:r w:rsidR="00D018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>О Реестре должностей федеральной государственной гражданской службы</w:t>
      </w:r>
      <w:r w:rsidR="00D018A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05E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A56436" w14:textId="4D523F27" w:rsidR="008B3631" w:rsidRDefault="000F109A" w:rsidP="00A05E2E">
      <w:pPr>
        <w:pStyle w:val="ConsPlusTitle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E2E">
        <w:rPr>
          <w:rFonts w:ascii="Times New Roman" w:hAnsi="Times New Roman" w:cs="Times New Roman"/>
          <w:b w:val="0"/>
          <w:sz w:val="28"/>
          <w:szCs w:val="28"/>
        </w:rPr>
        <w:t>У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каз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П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резидента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Р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Ф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едерации «</w:t>
      </w:r>
      <w:r w:rsidRPr="00A05E2E">
        <w:rPr>
          <w:rFonts w:ascii="Times New Roman" w:hAnsi="Times New Roman" w:cs="Times New Roman"/>
          <w:b w:val="0"/>
          <w:sz w:val="28"/>
          <w:szCs w:val="28"/>
        </w:rPr>
        <w:t>О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8AC">
        <w:rPr>
          <w:rFonts w:ascii="Times New Roman" w:hAnsi="Times New Roman" w:cs="Times New Roman"/>
          <w:b w:val="0"/>
          <w:sz w:val="28"/>
          <w:szCs w:val="28"/>
        </w:rPr>
        <w:t>Стратегии научно-технологического развития Российской Федерации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» №</w:t>
      </w:r>
      <w:r w:rsidR="00D018AC">
        <w:rPr>
          <w:rFonts w:ascii="Times New Roman" w:hAnsi="Times New Roman" w:cs="Times New Roman"/>
          <w:b w:val="0"/>
          <w:sz w:val="28"/>
          <w:szCs w:val="28"/>
        </w:rPr>
        <w:t>642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018AC">
        <w:rPr>
          <w:rFonts w:ascii="Times New Roman" w:hAnsi="Times New Roman" w:cs="Times New Roman"/>
          <w:b w:val="0"/>
          <w:sz w:val="28"/>
          <w:szCs w:val="28"/>
        </w:rPr>
        <w:t>1 декабря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018AC">
        <w:rPr>
          <w:rFonts w:ascii="Times New Roman" w:hAnsi="Times New Roman" w:cs="Times New Roman"/>
          <w:b w:val="0"/>
          <w:sz w:val="28"/>
          <w:szCs w:val="28"/>
        </w:rPr>
        <w:t>6</w:t>
      </w:r>
      <w:r w:rsidR="008B3631" w:rsidRPr="00A05E2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437B86" w14:textId="7871E506" w:rsidR="00455AD8" w:rsidRPr="00A05E2E" w:rsidRDefault="00455AD8" w:rsidP="00A05E2E">
      <w:pPr>
        <w:pStyle w:val="ConsPlusTitle"/>
        <w:numPr>
          <w:ilvl w:val="0"/>
          <w:numId w:val="1"/>
        </w:numPr>
        <w:spacing w:line="360" w:lineRule="auto"/>
        <w:ind w:left="0" w:firstLine="6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5E2E">
        <w:rPr>
          <w:rFonts w:ascii="Times New Roman" w:hAnsi="Times New Roman" w:cs="Times New Roman"/>
          <w:b w:val="0"/>
          <w:sz w:val="28"/>
          <w:szCs w:val="28"/>
        </w:rPr>
        <w:t>Указ Президента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мерах по обеспечению ускоренного развития отрасли информационных технологий в Российской Федерации» №83 от 2 марта 2022.</w:t>
      </w:r>
    </w:p>
    <w:p w14:paraId="4C855047" w14:textId="4D4B7E47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Федеральный закон </w:t>
      </w:r>
      <w:r w:rsidR="004F4A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системе государственной службы Российской Федерации</w:t>
      </w:r>
      <w:r w:rsidR="004F4A0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A05E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 27.05.2003 №58-ФЗ.</w:t>
      </w:r>
    </w:p>
    <w:p w14:paraId="31657FFF" w14:textId="726BE198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kern w:val="36"/>
          <w:sz w:val="28"/>
          <w:szCs w:val="28"/>
        </w:rPr>
        <w:t>Фе</w:t>
      </w:r>
      <w:r w:rsidRPr="00A05E2E">
        <w:rPr>
          <w:rFonts w:ascii="Times New Roman" w:hAnsi="Times New Roman" w:cs="Times New Roman"/>
          <w:sz w:val="28"/>
          <w:szCs w:val="28"/>
        </w:rPr>
        <w:t xml:space="preserve">деральный закон </w:t>
      </w:r>
      <w:r w:rsidR="004F4A0B">
        <w:rPr>
          <w:rFonts w:ascii="Times New Roman" w:hAnsi="Times New Roman" w:cs="Times New Roman"/>
          <w:sz w:val="28"/>
          <w:szCs w:val="28"/>
        </w:rPr>
        <w:t>«</w:t>
      </w:r>
      <w:r w:rsidRPr="00A05E2E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4F4A0B">
        <w:rPr>
          <w:rFonts w:ascii="Times New Roman" w:hAnsi="Times New Roman" w:cs="Times New Roman"/>
          <w:sz w:val="28"/>
          <w:szCs w:val="28"/>
        </w:rPr>
        <w:t>»</w:t>
      </w:r>
      <w:r w:rsidRPr="00A05E2E">
        <w:rPr>
          <w:rFonts w:ascii="Times New Roman" w:hAnsi="Times New Roman" w:cs="Times New Roman"/>
          <w:sz w:val="28"/>
          <w:szCs w:val="28"/>
        </w:rPr>
        <w:t xml:space="preserve"> от 27.07.2004 №79-ФЗ.</w:t>
      </w:r>
    </w:p>
    <w:p w14:paraId="1DEC2910" w14:textId="68532126" w:rsidR="00605192" w:rsidRPr="00A05E2E" w:rsidRDefault="00605192" w:rsidP="00A05E2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62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5E2E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A05E2E">
        <w:rPr>
          <w:rFonts w:ascii="Times New Roman" w:hAnsi="Times New Roman" w:cs="Times New Roman"/>
          <w:sz w:val="28"/>
          <w:szCs w:val="28"/>
        </w:rPr>
        <w:t xml:space="preserve">деральный закон </w:t>
      </w:r>
      <w:r w:rsidR="004F4A0B">
        <w:rPr>
          <w:rFonts w:ascii="Times New Roman" w:hAnsi="Times New Roman" w:cs="Times New Roman"/>
          <w:sz w:val="28"/>
          <w:szCs w:val="28"/>
        </w:rPr>
        <w:t>«</w:t>
      </w:r>
      <w:r w:rsidRPr="00A05E2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F4A0B">
        <w:rPr>
          <w:rFonts w:ascii="Times New Roman" w:hAnsi="Times New Roman" w:cs="Times New Roman"/>
          <w:sz w:val="28"/>
          <w:szCs w:val="28"/>
        </w:rPr>
        <w:t xml:space="preserve">» </w:t>
      </w:r>
      <w:r w:rsidRPr="00A05E2E">
        <w:rPr>
          <w:rFonts w:ascii="Times New Roman" w:hAnsi="Times New Roman" w:cs="Times New Roman"/>
          <w:sz w:val="28"/>
          <w:szCs w:val="28"/>
        </w:rPr>
        <w:t xml:space="preserve">от 2.03.2007 </w:t>
      </w:r>
      <w:r w:rsidR="0019575C" w:rsidRPr="00A05E2E">
        <w:rPr>
          <w:rFonts w:ascii="Times New Roman" w:hAnsi="Times New Roman" w:cs="Times New Roman"/>
          <w:sz w:val="28"/>
          <w:szCs w:val="28"/>
        </w:rPr>
        <w:t>№</w:t>
      </w:r>
      <w:r w:rsidRPr="00A05E2E">
        <w:rPr>
          <w:rFonts w:ascii="Times New Roman" w:hAnsi="Times New Roman" w:cs="Times New Roman"/>
          <w:sz w:val="28"/>
          <w:szCs w:val="28"/>
        </w:rPr>
        <w:t>25-ФЗ</w:t>
      </w:r>
      <w:r w:rsidR="0019575C" w:rsidRPr="00A05E2E">
        <w:rPr>
          <w:rFonts w:ascii="Times New Roman" w:hAnsi="Times New Roman" w:cs="Times New Roman"/>
          <w:sz w:val="28"/>
          <w:szCs w:val="28"/>
        </w:rPr>
        <w:t>.</w:t>
      </w:r>
    </w:p>
    <w:p w14:paraId="07F012F9" w14:textId="666EDAE9" w:rsidR="008B3631" w:rsidRDefault="008B3631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05E2E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Федерации».</w:t>
      </w:r>
    </w:p>
    <w:p w14:paraId="78B63977" w14:textId="449CB258" w:rsidR="004F4A0B" w:rsidRDefault="004F4A0B" w:rsidP="00A05E2E">
      <w:pPr>
        <w:pStyle w:val="a4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Правительства РФ «Об утверждении концепции технологического развития на период до 2030 года» №1315-р от 20 мая 2023.</w:t>
      </w:r>
    </w:p>
    <w:p w14:paraId="70222C7B" w14:textId="06A70839" w:rsidR="001E545C" w:rsidRDefault="001E545C" w:rsidP="001E545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Национальной программы «Цифровая экономика Российской Федерации» (утвержден президиумом Совета при Президенте РФ по стратегическому развитию и национальным проектам – протокол №16 от 24.12.2018).</w:t>
      </w:r>
    </w:p>
    <w:p w14:paraId="70DD96EE" w14:textId="77777777" w:rsidR="00316FDA" w:rsidRDefault="00316FDA" w:rsidP="00557A5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C69E12B" w14:textId="4E0354EB" w:rsidR="000F109A" w:rsidRPr="00A0566C" w:rsidRDefault="000F109A" w:rsidP="00557A53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0566C">
        <w:rPr>
          <w:rFonts w:ascii="Times New Roman" w:hAnsi="Times New Roman" w:cs="Times New Roman"/>
          <w:sz w:val="28"/>
          <w:szCs w:val="28"/>
        </w:rPr>
        <w:t>Специальная литература</w:t>
      </w:r>
    </w:p>
    <w:p w14:paraId="16E3F145" w14:textId="5E5526A1" w:rsidR="00316FDA" w:rsidRPr="00316FDA" w:rsidRDefault="00316FDA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Style w:val="docdata"/>
          <w:rFonts w:eastAsia="Times New Roman"/>
          <w:sz w:val="28"/>
          <w:szCs w:val="28"/>
        </w:rPr>
      </w:pPr>
      <w:r w:rsidRPr="00316FDA">
        <w:rPr>
          <w:sz w:val="28"/>
          <w:szCs w:val="28"/>
        </w:rPr>
        <w:lastRenderedPageBreak/>
        <w:t>Алехин, Б.И. Государственные финансы: учебник для вузов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/ Б.И.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Алехин.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М</w:t>
      </w:r>
      <w:r>
        <w:rPr>
          <w:sz w:val="28"/>
          <w:szCs w:val="28"/>
        </w:rPr>
        <w:t>.</w:t>
      </w:r>
      <w:r w:rsidRPr="00316FDA">
        <w:rPr>
          <w:sz w:val="28"/>
          <w:szCs w:val="28"/>
        </w:rPr>
        <w:t xml:space="preserve">: </w:t>
      </w:r>
      <w:proofErr w:type="spellStart"/>
      <w:r w:rsidRPr="00316FDA">
        <w:rPr>
          <w:sz w:val="28"/>
          <w:szCs w:val="28"/>
        </w:rPr>
        <w:t>Юрайт</w:t>
      </w:r>
      <w:proofErr w:type="spellEnd"/>
      <w:r w:rsidRPr="00316FDA">
        <w:rPr>
          <w:sz w:val="28"/>
          <w:szCs w:val="28"/>
        </w:rPr>
        <w:t>, 2022.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184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(Высшее образование).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ISBN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 xml:space="preserve">978-5-9916-9071-3. — </w:t>
      </w:r>
      <w:proofErr w:type="gramStart"/>
      <w:r w:rsidRPr="00316FDA">
        <w:rPr>
          <w:sz w:val="28"/>
          <w:szCs w:val="28"/>
        </w:rPr>
        <w:t>Текст :</w:t>
      </w:r>
      <w:proofErr w:type="gramEnd"/>
      <w:r w:rsidRPr="00316FDA">
        <w:rPr>
          <w:sz w:val="28"/>
          <w:szCs w:val="28"/>
        </w:rPr>
        <w:t xml:space="preserve"> электронный // Образовательная платформа </w:t>
      </w:r>
      <w:proofErr w:type="spellStart"/>
      <w:r w:rsidRPr="00316FDA">
        <w:rPr>
          <w:sz w:val="28"/>
          <w:szCs w:val="28"/>
        </w:rPr>
        <w:t>Юрайт</w:t>
      </w:r>
      <w:proofErr w:type="spellEnd"/>
      <w:r w:rsidRPr="00316FDA">
        <w:rPr>
          <w:sz w:val="28"/>
          <w:szCs w:val="28"/>
        </w:rPr>
        <w:t xml:space="preserve"> [сайт]. — URL: https://urait.ru/bcode/491247.</w:t>
      </w:r>
      <w:r w:rsidRPr="00316FDA">
        <w:rPr>
          <w:rStyle w:val="docdata"/>
          <w:sz w:val="28"/>
          <w:szCs w:val="28"/>
        </w:rPr>
        <w:t xml:space="preserve"> </w:t>
      </w:r>
    </w:p>
    <w:p w14:paraId="3BBA4C42" w14:textId="49F9ABD3" w:rsidR="008942C4" w:rsidRPr="00316FDA" w:rsidRDefault="008942C4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16FDA">
        <w:rPr>
          <w:rStyle w:val="docdata"/>
          <w:color w:val="000000"/>
          <w:sz w:val="28"/>
          <w:szCs w:val="28"/>
          <w:shd w:val="clear" w:color="auto" w:fill="FFFFFF"/>
        </w:rPr>
        <w:t>Б</w:t>
      </w:r>
      <w:r w:rsidRPr="00316FDA">
        <w:rPr>
          <w:color w:val="000000"/>
          <w:sz w:val="28"/>
          <w:szCs w:val="28"/>
          <w:shd w:val="clear" w:color="auto" w:fill="FFFFFF"/>
        </w:rPr>
        <w:t>юджетная система Российской Федерации: учебник и практикум для вузов / Н.Г. Иванова [и др.</w:t>
      </w:r>
      <w:proofErr w:type="gramStart"/>
      <w:r w:rsidRPr="00316FDA">
        <w:rPr>
          <w:color w:val="000000"/>
          <w:sz w:val="28"/>
          <w:szCs w:val="28"/>
          <w:shd w:val="clear" w:color="auto" w:fill="FFFFFF"/>
        </w:rPr>
        <w:t>] ;</w:t>
      </w:r>
      <w:proofErr w:type="gramEnd"/>
      <w:r w:rsidRPr="00316FDA">
        <w:rPr>
          <w:color w:val="000000"/>
          <w:sz w:val="28"/>
          <w:szCs w:val="28"/>
          <w:shd w:val="clear" w:color="auto" w:fill="FFFFFF"/>
        </w:rPr>
        <w:t xml:space="preserve"> под редакцией Н.Г. Ивановой, М.И. </w:t>
      </w:r>
      <w:proofErr w:type="spellStart"/>
      <w:r w:rsidRPr="00316FDA">
        <w:rPr>
          <w:color w:val="000000"/>
          <w:sz w:val="28"/>
          <w:szCs w:val="28"/>
          <w:shd w:val="clear" w:color="auto" w:fill="FFFFFF"/>
        </w:rPr>
        <w:t>Канкуловой</w:t>
      </w:r>
      <w:proofErr w:type="spellEnd"/>
      <w:r w:rsidRPr="00316FDA">
        <w:rPr>
          <w:color w:val="000000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316FD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6FD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16FDA">
        <w:rPr>
          <w:color w:val="000000"/>
          <w:sz w:val="28"/>
          <w:szCs w:val="28"/>
          <w:shd w:val="clear" w:color="auto" w:fill="FFFFFF"/>
        </w:rPr>
        <w:t xml:space="preserve"> и доп. — М</w:t>
      </w:r>
      <w:r w:rsidR="00316FDA">
        <w:rPr>
          <w:color w:val="000000"/>
          <w:sz w:val="28"/>
          <w:szCs w:val="28"/>
          <w:shd w:val="clear" w:color="auto" w:fill="FFFFFF"/>
        </w:rPr>
        <w:t>.</w:t>
      </w:r>
      <w:r w:rsidRPr="00316FD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6F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16FDA">
        <w:rPr>
          <w:color w:val="000000"/>
          <w:sz w:val="28"/>
          <w:szCs w:val="28"/>
          <w:shd w:val="clear" w:color="auto" w:fill="FFFFFF"/>
        </w:rPr>
        <w:t xml:space="preserve">, 2021. — 381 с. </w:t>
      </w:r>
    </w:p>
    <w:p w14:paraId="6BE68093" w14:textId="69A82FD1" w:rsidR="00316FDA" w:rsidRPr="00316FDA" w:rsidRDefault="00316FDA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Style w:val="docdata"/>
          <w:rFonts w:eastAsia="Times New Roman"/>
          <w:sz w:val="28"/>
          <w:szCs w:val="28"/>
        </w:rPr>
      </w:pPr>
      <w:r w:rsidRPr="00316FDA">
        <w:rPr>
          <w:sz w:val="28"/>
          <w:szCs w:val="28"/>
        </w:rPr>
        <w:t>Инновационная политика: учебник для вузов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/ Л.П.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Гончаренко [и др.]; под редакцией Л.П.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Гончаренко.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 xml:space="preserve">— 2-е изд., </w:t>
      </w:r>
      <w:proofErr w:type="spellStart"/>
      <w:r w:rsidRPr="00316FDA">
        <w:rPr>
          <w:sz w:val="28"/>
          <w:szCs w:val="28"/>
        </w:rPr>
        <w:t>перераб</w:t>
      </w:r>
      <w:proofErr w:type="spellEnd"/>
      <w:proofErr w:type="gramStart"/>
      <w:r w:rsidRPr="00316FDA">
        <w:rPr>
          <w:sz w:val="28"/>
          <w:szCs w:val="28"/>
        </w:rPr>
        <w:t>.</w:t>
      </w:r>
      <w:proofErr w:type="gramEnd"/>
      <w:r w:rsidRPr="00316FDA">
        <w:rPr>
          <w:sz w:val="28"/>
          <w:szCs w:val="28"/>
        </w:rPr>
        <w:t xml:space="preserve"> и доп.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М</w:t>
      </w:r>
      <w:r>
        <w:rPr>
          <w:sz w:val="28"/>
          <w:szCs w:val="28"/>
        </w:rPr>
        <w:t>.</w:t>
      </w:r>
      <w:r w:rsidRPr="00316FDA">
        <w:rPr>
          <w:sz w:val="28"/>
          <w:szCs w:val="28"/>
        </w:rPr>
        <w:t xml:space="preserve">: </w:t>
      </w:r>
      <w:proofErr w:type="spellStart"/>
      <w:r w:rsidRPr="00316FDA">
        <w:rPr>
          <w:sz w:val="28"/>
          <w:szCs w:val="28"/>
        </w:rPr>
        <w:t>Юрайт</w:t>
      </w:r>
      <w:proofErr w:type="spellEnd"/>
      <w:r w:rsidRPr="00316FDA">
        <w:rPr>
          <w:sz w:val="28"/>
          <w:szCs w:val="28"/>
        </w:rPr>
        <w:t>, 2023.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229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(Высшее образование).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>— ISBN</w:t>
      </w:r>
      <w:r>
        <w:rPr>
          <w:sz w:val="28"/>
          <w:szCs w:val="28"/>
        </w:rPr>
        <w:t xml:space="preserve"> </w:t>
      </w:r>
      <w:r w:rsidRPr="00316FDA">
        <w:rPr>
          <w:sz w:val="28"/>
          <w:szCs w:val="28"/>
        </w:rPr>
        <w:t xml:space="preserve">978-5-534-11388-4. — Текст: электронный // Образовательная платформа </w:t>
      </w:r>
      <w:proofErr w:type="spellStart"/>
      <w:r w:rsidRPr="00316FDA">
        <w:rPr>
          <w:sz w:val="28"/>
          <w:szCs w:val="28"/>
        </w:rPr>
        <w:t>Юрайт</w:t>
      </w:r>
      <w:proofErr w:type="spellEnd"/>
      <w:r w:rsidRPr="00316FDA">
        <w:rPr>
          <w:sz w:val="28"/>
          <w:szCs w:val="28"/>
        </w:rPr>
        <w:t xml:space="preserve"> [сайт]. — URL: https://urait.ru/bcode/511022.</w:t>
      </w:r>
      <w:r w:rsidRPr="00316FDA">
        <w:rPr>
          <w:rStyle w:val="docdata"/>
          <w:sz w:val="28"/>
          <w:szCs w:val="28"/>
        </w:rPr>
        <w:t xml:space="preserve"> </w:t>
      </w:r>
    </w:p>
    <w:p w14:paraId="74D8E45D" w14:textId="5A04CB68" w:rsidR="008942C4" w:rsidRPr="00316FDA" w:rsidRDefault="008942C4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316FDA">
        <w:rPr>
          <w:rStyle w:val="docdata"/>
          <w:color w:val="000000"/>
          <w:sz w:val="28"/>
          <w:szCs w:val="28"/>
          <w:shd w:val="clear" w:color="auto" w:fill="FFFFFF"/>
        </w:rPr>
        <w:t>Р</w:t>
      </w:r>
      <w:r w:rsidRPr="00316FDA">
        <w:rPr>
          <w:color w:val="000000"/>
          <w:sz w:val="28"/>
          <w:szCs w:val="28"/>
          <w:shd w:val="clear" w:color="auto" w:fill="FFFFFF"/>
        </w:rPr>
        <w:t>егиональные и муниципальные финансы: учебник и практикум для вузов / Л.Л. Игонина [и др.</w:t>
      </w:r>
      <w:proofErr w:type="gramStart"/>
      <w:r w:rsidRPr="00316FDA">
        <w:rPr>
          <w:color w:val="000000"/>
          <w:sz w:val="28"/>
          <w:szCs w:val="28"/>
          <w:shd w:val="clear" w:color="auto" w:fill="FFFFFF"/>
        </w:rPr>
        <w:t>] ;</w:t>
      </w:r>
      <w:proofErr w:type="gramEnd"/>
      <w:r w:rsidRPr="00316FDA">
        <w:rPr>
          <w:color w:val="000000"/>
          <w:sz w:val="28"/>
          <w:szCs w:val="28"/>
          <w:shd w:val="clear" w:color="auto" w:fill="FFFFFF"/>
        </w:rPr>
        <w:t xml:space="preserve"> под редакцией Л.Л. Игониной. — 2-е изд., </w:t>
      </w:r>
      <w:proofErr w:type="spellStart"/>
      <w:r w:rsidRPr="00316FDA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316FD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16FDA">
        <w:rPr>
          <w:color w:val="000000"/>
          <w:sz w:val="28"/>
          <w:szCs w:val="28"/>
          <w:shd w:val="clear" w:color="auto" w:fill="FFFFFF"/>
        </w:rPr>
        <w:t xml:space="preserve"> и доп. — М</w:t>
      </w:r>
      <w:r w:rsidR="00316FDA">
        <w:rPr>
          <w:color w:val="000000"/>
          <w:sz w:val="28"/>
          <w:szCs w:val="28"/>
          <w:shd w:val="clear" w:color="auto" w:fill="FFFFFF"/>
        </w:rPr>
        <w:t>.</w:t>
      </w:r>
      <w:r w:rsidRPr="00316FD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16FDA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316FDA">
        <w:rPr>
          <w:color w:val="000000"/>
          <w:sz w:val="28"/>
          <w:szCs w:val="28"/>
          <w:shd w:val="clear" w:color="auto" w:fill="FFFFFF"/>
        </w:rPr>
        <w:t>, 2021.</w:t>
      </w:r>
    </w:p>
    <w:p w14:paraId="2D959438" w14:textId="58C44667" w:rsidR="008942C4" w:rsidRPr="00316FDA" w:rsidRDefault="008942C4" w:rsidP="00557A53">
      <w:pPr>
        <w:pStyle w:val="Style75"/>
        <w:widowControl/>
        <w:numPr>
          <w:ilvl w:val="0"/>
          <w:numId w:val="4"/>
        </w:numPr>
        <w:tabs>
          <w:tab w:val="left" w:leader="underscore" w:pos="-5387"/>
          <w:tab w:val="left" w:pos="-4820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316FDA">
        <w:rPr>
          <w:rStyle w:val="docdata"/>
          <w:color w:val="000000"/>
          <w:sz w:val="28"/>
          <w:szCs w:val="28"/>
        </w:rPr>
        <w:t>Хотяшева</w:t>
      </w:r>
      <w:proofErr w:type="spellEnd"/>
      <w:r w:rsidRPr="00316FDA">
        <w:rPr>
          <w:rStyle w:val="docdata"/>
          <w:color w:val="000000"/>
          <w:sz w:val="28"/>
          <w:szCs w:val="28"/>
        </w:rPr>
        <w:t>, О.М. Инновационный менеджмент: учебник и практикум для вузов</w:t>
      </w:r>
      <w:r w:rsidR="00316FDA">
        <w:rPr>
          <w:rStyle w:val="docdata"/>
          <w:color w:val="000000"/>
          <w:sz w:val="28"/>
          <w:szCs w:val="28"/>
        </w:rPr>
        <w:t xml:space="preserve"> </w:t>
      </w:r>
      <w:r w:rsidRPr="00316FDA">
        <w:rPr>
          <w:rStyle w:val="docdata"/>
          <w:color w:val="000000"/>
          <w:sz w:val="28"/>
          <w:szCs w:val="28"/>
        </w:rPr>
        <w:t>/ О.М.</w:t>
      </w:r>
      <w:r w:rsidR="00316FDA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Pr="00316FDA">
        <w:rPr>
          <w:rStyle w:val="docdata"/>
          <w:color w:val="000000"/>
          <w:sz w:val="28"/>
          <w:szCs w:val="28"/>
        </w:rPr>
        <w:t>Хотяшева</w:t>
      </w:r>
      <w:proofErr w:type="spellEnd"/>
      <w:r w:rsidRPr="00316FDA">
        <w:rPr>
          <w:rStyle w:val="docdata"/>
          <w:color w:val="000000"/>
          <w:sz w:val="28"/>
          <w:szCs w:val="28"/>
        </w:rPr>
        <w:t>, М.А.</w:t>
      </w:r>
      <w:r w:rsidR="00316FDA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Pr="00316FDA">
        <w:rPr>
          <w:rStyle w:val="docdata"/>
          <w:color w:val="000000"/>
          <w:sz w:val="28"/>
          <w:szCs w:val="28"/>
        </w:rPr>
        <w:t>Слесарев</w:t>
      </w:r>
      <w:proofErr w:type="spellEnd"/>
      <w:r w:rsidRPr="00316FDA">
        <w:rPr>
          <w:rStyle w:val="docdata"/>
          <w:color w:val="000000"/>
          <w:sz w:val="28"/>
          <w:szCs w:val="28"/>
        </w:rPr>
        <w:t>.</w:t>
      </w:r>
      <w:r w:rsidR="00316FDA">
        <w:rPr>
          <w:rStyle w:val="docdata"/>
          <w:color w:val="000000"/>
          <w:sz w:val="28"/>
          <w:szCs w:val="28"/>
        </w:rPr>
        <w:t xml:space="preserve"> </w:t>
      </w:r>
      <w:r w:rsidRPr="00316FDA">
        <w:rPr>
          <w:rStyle w:val="docdata"/>
          <w:color w:val="000000"/>
          <w:sz w:val="28"/>
          <w:szCs w:val="28"/>
        </w:rPr>
        <w:t xml:space="preserve">— 3-е изд., </w:t>
      </w:r>
      <w:proofErr w:type="spellStart"/>
      <w:r w:rsidRPr="00316FDA">
        <w:rPr>
          <w:rStyle w:val="docdata"/>
          <w:color w:val="000000"/>
          <w:sz w:val="28"/>
          <w:szCs w:val="28"/>
        </w:rPr>
        <w:t>перераб</w:t>
      </w:r>
      <w:proofErr w:type="spellEnd"/>
      <w:proofErr w:type="gramStart"/>
      <w:r w:rsidRPr="00316FDA">
        <w:rPr>
          <w:rStyle w:val="docdata"/>
          <w:color w:val="000000"/>
          <w:sz w:val="28"/>
          <w:szCs w:val="28"/>
        </w:rPr>
        <w:t>.</w:t>
      </w:r>
      <w:proofErr w:type="gramEnd"/>
      <w:r w:rsidRPr="00316FDA">
        <w:rPr>
          <w:rStyle w:val="docdata"/>
          <w:color w:val="000000"/>
          <w:sz w:val="28"/>
          <w:szCs w:val="28"/>
        </w:rPr>
        <w:t xml:space="preserve"> и доп.</w:t>
      </w:r>
      <w:r w:rsidR="00316FDA">
        <w:rPr>
          <w:rStyle w:val="docdata"/>
          <w:color w:val="000000"/>
          <w:sz w:val="28"/>
          <w:szCs w:val="28"/>
        </w:rPr>
        <w:t xml:space="preserve"> </w:t>
      </w:r>
      <w:r w:rsidRPr="00316FDA">
        <w:rPr>
          <w:rStyle w:val="docdata"/>
          <w:color w:val="000000"/>
          <w:sz w:val="28"/>
          <w:szCs w:val="28"/>
        </w:rPr>
        <w:t>— М</w:t>
      </w:r>
      <w:r w:rsidR="00316FDA">
        <w:rPr>
          <w:rStyle w:val="docdata"/>
          <w:color w:val="000000"/>
          <w:sz w:val="28"/>
          <w:szCs w:val="28"/>
        </w:rPr>
        <w:t>.</w:t>
      </w:r>
      <w:r w:rsidRPr="00316FDA">
        <w:rPr>
          <w:rStyle w:val="docdata"/>
          <w:color w:val="000000"/>
          <w:sz w:val="28"/>
          <w:szCs w:val="28"/>
        </w:rPr>
        <w:t xml:space="preserve">: </w:t>
      </w:r>
      <w:proofErr w:type="spellStart"/>
      <w:r w:rsidRPr="00316FDA">
        <w:rPr>
          <w:rStyle w:val="docdata"/>
          <w:color w:val="000000"/>
          <w:sz w:val="28"/>
          <w:szCs w:val="28"/>
        </w:rPr>
        <w:t>Юрайт</w:t>
      </w:r>
      <w:proofErr w:type="spellEnd"/>
      <w:r w:rsidRPr="00316FDA">
        <w:rPr>
          <w:rStyle w:val="docdata"/>
          <w:color w:val="000000"/>
          <w:sz w:val="28"/>
          <w:szCs w:val="28"/>
        </w:rPr>
        <w:t>, 2021.</w:t>
      </w:r>
    </w:p>
    <w:p w14:paraId="64AA5E59" w14:textId="77777777" w:rsidR="00A0566C" w:rsidRPr="00557A53" w:rsidRDefault="00A0566C" w:rsidP="00557A53">
      <w:pPr>
        <w:pStyle w:val="a4"/>
        <w:widowControl w:val="0"/>
        <w:numPr>
          <w:ilvl w:val="0"/>
          <w:numId w:val="4"/>
        </w:numPr>
        <w:shd w:val="clear" w:color="auto" w:fill="FFFFFF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Яновский В.В., Кирсанов С.А. Государственное и муниципальное управление. Введение в специальность.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304 с.</w:t>
      </w:r>
    </w:p>
    <w:p w14:paraId="76F26A40" w14:textId="77777777" w:rsidR="0018716C" w:rsidRPr="004B0176" w:rsidRDefault="0018716C" w:rsidP="004B0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E304FF" w14:textId="77777777" w:rsidR="00A4303A" w:rsidRDefault="000F109A" w:rsidP="000F10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14:paraId="3C438C45" w14:textId="5F710A78" w:rsidR="009A39F6" w:rsidRPr="00557A53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4A1B" w:rsidRPr="00EB4A1B">
          <w:rPr>
            <w:rStyle w:val="a5"/>
            <w:rFonts w:ascii="Times New Roman" w:hAnsi="Times New Roman" w:cs="Times New Roman"/>
            <w:sz w:val="28"/>
            <w:szCs w:val="28"/>
          </w:rPr>
          <w:t>https://www.admoblkaluga.ru/</w:t>
        </w:r>
      </w:hyperlink>
      <w:r w:rsidR="00EB4A1B" w:rsidRPr="00EB4A1B">
        <w:rPr>
          <w:rFonts w:ascii="Times New Roman" w:hAnsi="Times New Roman" w:cs="Times New Roman"/>
          <w:sz w:val="28"/>
          <w:szCs w:val="28"/>
        </w:rPr>
        <w:t xml:space="preserve"> </w:t>
      </w:r>
      <w:r w:rsidR="009A39F6" w:rsidRPr="00EB4A1B">
        <w:rPr>
          <w:rFonts w:ascii="Times New Roman" w:hAnsi="Times New Roman" w:cs="Times New Roman"/>
          <w:sz w:val="28"/>
          <w:szCs w:val="28"/>
        </w:rPr>
        <w:t>- Портал</w:t>
      </w:r>
      <w:r w:rsidR="009A39F6" w:rsidRPr="00557A53">
        <w:rPr>
          <w:rFonts w:ascii="Times New Roman" w:hAnsi="Times New Roman" w:cs="Times New Roman"/>
          <w:sz w:val="28"/>
          <w:szCs w:val="28"/>
        </w:rPr>
        <w:t xml:space="preserve"> органов власти Калужской области.</w:t>
      </w:r>
    </w:p>
    <w:p w14:paraId="6EACFEC5" w14:textId="7DB6B13E" w:rsidR="00EB4A1B" w:rsidRPr="00EB4A1B" w:rsidRDefault="00EB4A1B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B4A1B">
        <w:rPr>
          <w:rFonts w:ascii="Times New Roman" w:hAnsi="Times New Roman" w:cs="Times New Roman"/>
          <w:sz w:val="28"/>
          <w:szCs w:val="28"/>
        </w:rPr>
        <w:t>https://budget.gov.ru/%D0%93%D0%BB%D0%B0%D0%B2%D0%BD%D0%B0%D1%8F-%D1%81%D1%82%D1%80%D0%B0%D0%BD%D0%B8%D1%86%D0%B0?regionId=45000000 - Электронный бюджет.</w:t>
      </w:r>
    </w:p>
    <w:p w14:paraId="6B580AAC" w14:textId="77777777" w:rsidR="009A39F6" w:rsidRPr="00557A53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http://government.ru/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Правительство России.</w:t>
      </w:r>
    </w:p>
    <w:p w14:paraId="2B9E6039" w14:textId="77777777" w:rsidR="009A39F6" w:rsidRPr="00A0566C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http://www.indparks.ru/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Ассоциация индустриальных парков России.</w:t>
      </w:r>
    </w:p>
    <w:p w14:paraId="6A2F4995" w14:textId="77777777" w:rsidR="009A39F6" w:rsidRPr="00A0566C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A39F6" w:rsidRPr="00A0566C">
          <w:rPr>
            <w:rStyle w:val="a5"/>
            <w:rFonts w:ascii="Times New Roman" w:hAnsi="Times New Roman" w:cs="Times New Roman"/>
            <w:sz w:val="28"/>
            <w:szCs w:val="28"/>
          </w:rPr>
          <w:t>http://investkaluga.com/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Инвестиционный портал Калужской области.</w:t>
      </w:r>
    </w:p>
    <w:p w14:paraId="71980423" w14:textId="77777777" w:rsidR="009A39F6" w:rsidRPr="00557A53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A39F6" w:rsidRPr="00557A53">
          <w:rPr>
            <w:rStyle w:val="a5"/>
            <w:rFonts w:ascii="Times New Roman" w:hAnsi="Times New Roman" w:cs="Times New Roman"/>
            <w:sz w:val="28"/>
            <w:szCs w:val="28"/>
          </w:rPr>
          <w:t>http://www.kremlin.ru/</w:t>
        </w:r>
      </w:hyperlink>
      <w:r w:rsidR="009A39F6" w:rsidRPr="00557A53">
        <w:rPr>
          <w:rFonts w:ascii="Times New Roman" w:hAnsi="Times New Roman" w:cs="Times New Roman"/>
          <w:sz w:val="28"/>
          <w:szCs w:val="28"/>
        </w:rPr>
        <w:t xml:space="preserve"> - Президент</w:t>
      </w:r>
      <w:r w:rsidR="00557A53">
        <w:rPr>
          <w:rFonts w:ascii="Times New Roman" w:hAnsi="Times New Roman" w:cs="Times New Roman"/>
          <w:sz w:val="28"/>
          <w:szCs w:val="28"/>
        </w:rPr>
        <w:t xml:space="preserve"> </w:t>
      </w:r>
      <w:r w:rsidR="009A39F6" w:rsidRPr="00557A53">
        <w:rPr>
          <w:rFonts w:ascii="Times New Roman" w:hAnsi="Times New Roman" w:cs="Times New Roman"/>
          <w:sz w:val="28"/>
          <w:szCs w:val="28"/>
        </w:rPr>
        <w:t>России.</w:t>
      </w:r>
    </w:p>
    <w:p w14:paraId="67CA8CDB" w14:textId="78196414" w:rsidR="00316FDA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https://russiasmartcity.ru/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Умный город. Ведомственный проект Минстроя России.</w:t>
      </w:r>
    </w:p>
    <w:p w14:paraId="77B6E6E3" w14:textId="6F12F5EA" w:rsidR="00316FDA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https://nti2035.ru/nti/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Национальная технологическая инициатива.</w:t>
      </w:r>
    </w:p>
    <w:p w14:paraId="1C0E47CD" w14:textId="7D400C34" w:rsidR="00316FDA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16FDA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https://kaluga-strategy-2040.ru/</w:t>
        </w:r>
      </w:hyperlink>
      <w:r w:rsidR="00316FDA">
        <w:rPr>
          <w:rFonts w:ascii="Times New Roman" w:hAnsi="Times New Roman" w:cs="Times New Roman"/>
          <w:sz w:val="28"/>
          <w:szCs w:val="28"/>
        </w:rPr>
        <w:t xml:space="preserve"> - Стратегия социально-экономического развития Калужской области до 2040 года.</w:t>
      </w:r>
    </w:p>
    <w:p w14:paraId="086B999C" w14:textId="69859DCB" w:rsidR="00EB4A1B" w:rsidRPr="00A0566C" w:rsidRDefault="00C15963" w:rsidP="00557A53">
      <w:pPr>
        <w:pStyle w:val="a4"/>
        <w:numPr>
          <w:ilvl w:val="0"/>
          <w:numId w:val="5"/>
        </w:numPr>
        <w:spacing w:after="0" w:line="36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4A1B" w:rsidRPr="0003551E">
          <w:rPr>
            <w:rStyle w:val="a5"/>
            <w:rFonts w:ascii="Times New Roman" w:hAnsi="Times New Roman" w:cs="Times New Roman"/>
            <w:sz w:val="28"/>
            <w:szCs w:val="28"/>
          </w:rPr>
          <w:t>https://xn--80aapampemcchfmo7a3c9ehj.xn--p1ai/</w:t>
        </w:r>
        <w:proofErr w:type="spellStart"/>
        <w:r w:rsidR="00EB4A1B" w:rsidRPr="0003551E">
          <w:rPr>
            <w:rStyle w:val="a5"/>
            <w:rFonts w:ascii="Times New Roman" w:hAnsi="Times New Roman" w:cs="Times New Roman"/>
            <w:sz w:val="28"/>
            <w:szCs w:val="28"/>
          </w:rPr>
          <w:t>projects</w:t>
        </w:r>
        <w:proofErr w:type="spellEnd"/>
      </w:hyperlink>
      <w:r w:rsidR="00EB4A1B">
        <w:rPr>
          <w:rFonts w:ascii="Times New Roman" w:hAnsi="Times New Roman" w:cs="Times New Roman"/>
          <w:sz w:val="28"/>
          <w:szCs w:val="28"/>
        </w:rPr>
        <w:t xml:space="preserve"> - Национальные проекты России.</w:t>
      </w:r>
    </w:p>
    <w:p w14:paraId="36530209" w14:textId="77777777" w:rsidR="000F109A" w:rsidRDefault="000F109A" w:rsidP="009A39F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81E4B8" w14:textId="77777777" w:rsidR="000F109A" w:rsidRDefault="000F109A" w:rsidP="000F109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14:paraId="77302B53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«Бюджет» </w:t>
      </w:r>
    </w:p>
    <w:p w14:paraId="0DFB101B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«Вопросы экономики»</w:t>
      </w:r>
    </w:p>
    <w:p w14:paraId="73A5A682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«Налоговый вестник»</w:t>
      </w:r>
    </w:p>
    <w:p w14:paraId="34F1CD1A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«Российский налоговый курьер»</w:t>
      </w:r>
    </w:p>
    <w:p w14:paraId="3B562C4C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«Российский экономический журнал»</w:t>
      </w:r>
    </w:p>
    <w:p w14:paraId="73EE2EE1" w14:textId="77777777" w:rsidR="009A39F6" w:rsidRDefault="009A39F6" w:rsidP="009A39F6">
      <w:pPr>
        <w:pStyle w:val="Default"/>
        <w:spacing w:after="19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«Финансы» </w:t>
      </w:r>
    </w:p>
    <w:p w14:paraId="138974B0" w14:textId="77777777" w:rsidR="009A39F6" w:rsidRDefault="009A39F6" w:rsidP="009A39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«Финансы и кредит» </w:t>
      </w:r>
    </w:p>
    <w:p w14:paraId="1B4E3CA9" w14:textId="77777777" w:rsidR="00A4303A" w:rsidRDefault="00A4303A" w:rsidP="00A4303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79E621" w14:textId="77777777" w:rsidR="00043DDD" w:rsidRDefault="00043DDD"/>
    <w:sectPr w:rsidR="0004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62E"/>
    <w:multiLevelType w:val="hybridMultilevel"/>
    <w:tmpl w:val="3D3811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CC713A"/>
    <w:multiLevelType w:val="hybridMultilevel"/>
    <w:tmpl w:val="3BDE23E6"/>
    <w:lvl w:ilvl="0" w:tplc="5BC06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A4FBF"/>
    <w:multiLevelType w:val="hybridMultilevel"/>
    <w:tmpl w:val="6A3055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C3758D"/>
    <w:multiLevelType w:val="hybridMultilevel"/>
    <w:tmpl w:val="193EC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B42B1B"/>
    <w:multiLevelType w:val="hybridMultilevel"/>
    <w:tmpl w:val="AC92EA06"/>
    <w:lvl w:ilvl="0" w:tplc="30EADA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8F5A06"/>
    <w:multiLevelType w:val="hybridMultilevel"/>
    <w:tmpl w:val="B7A0E98C"/>
    <w:lvl w:ilvl="0" w:tplc="30EADA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A"/>
    <w:rsid w:val="00022B07"/>
    <w:rsid w:val="00036FCD"/>
    <w:rsid w:val="00043DDD"/>
    <w:rsid w:val="000F109A"/>
    <w:rsid w:val="001250F0"/>
    <w:rsid w:val="00157A5C"/>
    <w:rsid w:val="0018716C"/>
    <w:rsid w:val="0019575C"/>
    <w:rsid w:val="001B7EB0"/>
    <w:rsid w:val="001E545C"/>
    <w:rsid w:val="002079EE"/>
    <w:rsid w:val="0021561E"/>
    <w:rsid w:val="002B743B"/>
    <w:rsid w:val="002C0398"/>
    <w:rsid w:val="00303ED2"/>
    <w:rsid w:val="00316FDA"/>
    <w:rsid w:val="00347D75"/>
    <w:rsid w:val="003B3CAB"/>
    <w:rsid w:val="003D7E59"/>
    <w:rsid w:val="00444664"/>
    <w:rsid w:val="00455AD8"/>
    <w:rsid w:val="00477A1F"/>
    <w:rsid w:val="004B0176"/>
    <w:rsid w:val="004F4A0B"/>
    <w:rsid w:val="00504E95"/>
    <w:rsid w:val="00524B55"/>
    <w:rsid w:val="00557A53"/>
    <w:rsid w:val="00605192"/>
    <w:rsid w:val="006558EE"/>
    <w:rsid w:val="00784A52"/>
    <w:rsid w:val="00850920"/>
    <w:rsid w:val="00855266"/>
    <w:rsid w:val="008575E0"/>
    <w:rsid w:val="008942C4"/>
    <w:rsid w:val="008B3631"/>
    <w:rsid w:val="008E7482"/>
    <w:rsid w:val="009A39F6"/>
    <w:rsid w:val="00A0566C"/>
    <w:rsid w:val="00A05E2E"/>
    <w:rsid w:val="00A2243A"/>
    <w:rsid w:val="00A4303A"/>
    <w:rsid w:val="00B04739"/>
    <w:rsid w:val="00C030E0"/>
    <w:rsid w:val="00C15963"/>
    <w:rsid w:val="00CA2004"/>
    <w:rsid w:val="00CD2164"/>
    <w:rsid w:val="00D018AC"/>
    <w:rsid w:val="00D2531E"/>
    <w:rsid w:val="00EB4A1B"/>
    <w:rsid w:val="00EE64D5"/>
    <w:rsid w:val="00F12073"/>
    <w:rsid w:val="00F66466"/>
    <w:rsid w:val="00F75C99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0EDE"/>
  <w15:docId w15:val="{C2AEC3A3-4DE5-433A-B54F-240F2C1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5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07"/>
    <w:pPr>
      <w:ind w:left="720"/>
      <w:contextualSpacing/>
    </w:pPr>
  </w:style>
  <w:style w:type="paragraph" w:customStyle="1" w:styleId="Style22">
    <w:name w:val="Style22"/>
    <w:basedOn w:val="a"/>
    <w:uiPriority w:val="99"/>
    <w:rsid w:val="00303ED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303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2">
    <w:name w:val="Font Style142"/>
    <w:basedOn w:val="a0"/>
    <w:uiPriority w:val="99"/>
    <w:rsid w:val="00303ED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03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8B3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39F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9F6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A05E2E"/>
    <w:rPr>
      <w:b w:val="0"/>
      <w:bCs w:val="0"/>
      <w:color w:val="106BBE"/>
    </w:rPr>
  </w:style>
  <w:style w:type="character" w:customStyle="1" w:styleId="docdata">
    <w:name w:val="docdata"/>
    <w:aliases w:val="docy,v5,1591,bqiaagaaeyqcaaagiaiaaaoebqaabawfaaaaaaaaaaaaaaaaaaaaaaaaaaaaaaaaaaaaaaaaaaaaaaaaaaaaaaaaaaaaaaaaaaaaaaaaaaaaaaaaaaaaaaaaaaaaaaaaaaaaaaaaaaaaaaaaaaaaaaaaaaaaaaaaaaaaaaaaaaaaaaaaaaaaaaaaaaaaaaaaaaaaaaaaaaaaaaaaaaaaaaaaaaaaaaaaaaaaaaaa"/>
    <w:basedOn w:val="a0"/>
    <w:rsid w:val="008942C4"/>
  </w:style>
  <w:style w:type="character" w:customStyle="1" w:styleId="UnresolvedMention">
    <w:name w:val="Unresolved Mention"/>
    <w:basedOn w:val="a0"/>
    <w:uiPriority w:val="99"/>
    <w:semiHidden/>
    <w:unhideWhenUsed/>
    <w:rsid w:val="0031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kaluga.com/" TargetMode="External"/><Relationship Id="rId13" Type="http://schemas.openxmlformats.org/officeDocument/2006/relationships/hyperlink" Target="https://xn--80aapampemcchfmo7a3c9ehj.xn--p1ai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parks.ru/" TargetMode="External"/><Relationship Id="rId12" Type="http://schemas.openxmlformats.org/officeDocument/2006/relationships/hyperlink" Target="https://kaluga-strategy-204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" TargetMode="External"/><Relationship Id="rId11" Type="http://schemas.openxmlformats.org/officeDocument/2006/relationships/hyperlink" Target="https://nti2035.ru/nti/" TargetMode="External"/><Relationship Id="rId5" Type="http://schemas.openxmlformats.org/officeDocument/2006/relationships/hyperlink" Target="https://www.admoblkalug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ssiasmart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Евген. Ларичева</cp:lastModifiedBy>
  <cp:revision>3</cp:revision>
  <cp:lastPrinted>2019-07-01T12:12:00Z</cp:lastPrinted>
  <dcterms:created xsi:type="dcterms:W3CDTF">2023-06-09T09:31:00Z</dcterms:created>
  <dcterms:modified xsi:type="dcterms:W3CDTF">2023-06-09T09:31:00Z</dcterms:modified>
</cp:coreProperties>
</file>